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8D470A">
            <w:r>
              <w:t xml:space="preserve">Finish </w:t>
            </w:r>
            <w:r>
              <w:t xml:space="preserve">7.2 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395-396</w:t>
            </w:r>
          </w:p>
          <w:p w:rsidR="008D470A" w:rsidRDefault="008D470A" w:rsidP="00C37B43">
            <w:r>
              <w:t>10-13, 17, 21-22, 24, 27, 30-31, 33, 36-40, 45-46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>
            <w:r>
              <w:t>9-12.A.4.1A</w:t>
            </w:r>
          </w:p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E40C00"/>
        </w:tc>
        <w:tc>
          <w:tcPr>
            <w:tcW w:w="3240" w:type="dxa"/>
            <w:vAlign w:val="center"/>
          </w:tcPr>
          <w:p w:rsidR="008D470A" w:rsidRDefault="008D470A" w:rsidP="00E40C00"/>
        </w:tc>
        <w:tc>
          <w:tcPr>
            <w:tcW w:w="1980" w:type="dxa"/>
            <w:vAlign w:val="center"/>
          </w:tcPr>
          <w:p w:rsidR="008D470A" w:rsidRDefault="008D470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E40C00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7.3 Square Root Functions and Inequalities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15-25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400-401</w:t>
            </w:r>
          </w:p>
          <w:p w:rsidR="008D470A" w:rsidRDefault="008D470A" w:rsidP="00C37B43">
            <w:r>
              <w:t>9-10, 14-16 (pick 2), 18-20 (pick 2), 22, 25-27, 30, 34-35, 43-47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>
            <w:r>
              <w:t>9-12.A.4.1A</w:t>
            </w:r>
          </w:p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37B43"/>
        </w:tc>
        <w:tc>
          <w:tcPr>
            <w:tcW w:w="3240" w:type="dxa"/>
            <w:vAlign w:val="center"/>
          </w:tcPr>
          <w:p w:rsidR="008D470A" w:rsidRDefault="008D470A" w:rsidP="00C37B43"/>
        </w:tc>
        <w:tc>
          <w:tcPr>
            <w:tcW w:w="1980" w:type="dxa"/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Finish 7.3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37B43"/>
        </w:tc>
        <w:tc>
          <w:tcPr>
            <w:tcW w:w="3240" w:type="dxa"/>
            <w:vAlign w:val="center"/>
          </w:tcPr>
          <w:p w:rsidR="008D470A" w:rsidRDefault="008D470A" w:rsidP="00C37B43"/>
        </w:tc>
        <w:tc>
          <w:tcPr>
            <w:tcW w:w="1980" w:type="dxa"/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7.4 n</w:t>
            </w:r>
            <w:r w:rsidRPr="002103A0">
              <w:rPr>
                <w:vertAlign w:val="superscript"/>
              </w:rPr>
              <w:t>th</w:t>
            </w:r>
            <w:r>
              <w:t xml:space="preserve"> Roots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p. 405-406</w:t>
            </w:r>
          </w:p>
          <w:p w:rsidR="008D470A" w:rsidRPr="002C6335" w:rsidRDefault="008D470A" w:rsidP="00C37B43">
            <w:r w:rsidRPr="002C6335">
              <w:t>13-47 odd, 51, 56-57, 73, 76-77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70A" w:rsidRDefault="008D470A" w:rsidP="00C37B43">
            <w:r>
              <w:t>9-12.A.4.1A</w:t>
            </w:r>
          </w:p>
        </w:tc>
      </w:tr>
      <w:tr w:rsidR="008D470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470A" w:rsidRDefault="008D470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8D470A" w:rsidRDefault="008D470A" w:rsidP="004B039D">
            <w:r>
              <w:t>Quiz 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8D470A" w:rsidRDefault="008D470A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8D470A" w:rsidRDefault="008D470A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8D470A" w:rsidRPr="004C3FC9" w:rsidRDefault="008D470A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470A" w:rsidRPr="004C3FC9" w:rsidRDefault="008D470A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 xml:space="preserve">Finish </w:t>
            </w:r>
            <w:r>
              <w:t>7.2 Verifying Trigonometric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434-436</w:t>
            </w:r>
          </w:p>
          <w:p w:rsidR="008D470A" w:rsidRDefault="008D470A" w:rsidP="00C37B43">
            <w:r>
              <w:t>13-35 odd, 53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>
            <w:r>
              <w:t>9-12.A.4.4A</w:t>
            </w:r>
          </w:p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37B43"/>
        </w:tc>
        <w:tc>
          <w:tcPr>
            <w:tcW w:w="3240" w:type="dxa"/>
            <w:vAlign w:val="center"/>
          </w:tcPr>
          <w:p w:rsidR="008D470A" w:rsidRDefault="008D470A" w:rsidP="00C37B43"/>
        </w:tc>
        <w:tc>
          <w:tcPr>
            <w:tcW w:w="1980" w:type="dxa"/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7.3 Sum and Difference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442-445</w:t>
            </w:r>
          </w:p>
          <w:p w:rsidR="008D470A" w:rsidRDefault="008D470A" w:rsidP="00C37B43">
            <w:r>
              <w:t>15-39 odd, 49,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>
            <w:r>
              <w:t>9-12.A.4.4A</w:t>
            </w:r>
          </w:p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37B43"/>
        </w:tc>
        <w:tc>
          <w:tcPr>
            <w:tcW w:w="3240" w:type="dxa"/>
            <w:vAlign w:val="center"/>
          </w:tcPr>
          <w:p w:rsidR="008D470A" w:rsidRDefault="008D470A" w:rsidP="00C37B43"/>
        </w:tc>
        <w:tc>
          <w:tcPr>
            <w:tcW w:w="1980" w:type="dxa"/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Finish 7.3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37B43"/>
        </w:tc>
        <w:tc>
          <w:tcPr>
            <w:tcW w:w="3240" w:type="dxa"/>
            <w:vAlign w:val="center"/>
          </w:tcPr>
          <w:p w:rsidR="008D470A" w:rsidRDefault="008D470A" w:rsidP="00C37B43"/>
        </w:tc>
        <w:tc>
          <w:tcPr>
            <w:tcW w:w="1980" w:type="dxa"/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go over 7.3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70A" w:rsidRDefault="008D470A" w:rsidP="00C37B43"/>
        </w:tc>
      </w:tr>
      <w:tr w:rsidR="008D470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470A" w:rsidRDefault="008D470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>
            <w:r>
              <w:t>Review for quiz Monday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8D470A" w:rsidRDefault="008D470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Feb. 18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3.7 Optimization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317-320</w:t>
            </w:r>
          </w:p>
          <w:p w:rsidR="008D470A" w:rsidRDefault="008D470A" w:rsidP="00C37B43">
            <w:r>
              <w:t>3-22, 25-26, 31-35, 37, 43-45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F46593"/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E40C00"/>
        </w:tc>
        <w:tc>
          <w:tcPr>
            <w:tcW w:w="3240" w:type="dxa"/>
            <w:vAlign w:val="center"/>
          </w:tcPr>
          <w:p w:rsidR="008D470A" w:rsidRDefault="008D470A" w:rsidP="00E40C00"/>
        </w:tc>
        <w:tc>
          <w:tcPr>
            <w:tcW w:w="1980" w:type="dxa"/>
            <w:vAlign w:val="center"/>
          </w:tcPr>
          <w:p w:rsidR="008D470A" w:rsidRDefault="008D470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3.7 Optimization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37B43">
            <w:r>
              <w:t>p. 317-320</w:t>
            </w:r>
          </w:p>
          <w:p w:rsidR="008D470A" w:rsidRDefault="008D470A" w:rsidP="00C37B43">
            <w:r>
              <w:t>3-22, 25-26, 31-35, 37, 43-45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16AD0"/>
        </w:tc>
        <w:tc>
          <w:tcPr>
            <w:tcW w:w="3240" w:type="dxa"/>
            <w:vAlign w:val="center"/>
          </w:tcPr>
          <w:p w:rsidR="008D470A" w:rsidRDefault="008D470A" w:rsidP="00C16AD0"/>
        </w:tc>
        <w:tc>
          <w:tcPr>
            <w:tcW w:w="1980" w:type="dxa"/>
            <w:vAlign w:val="center"/>
          </w:tcPr>
          <w:p w:rsidR="008D470A" w:rsidRDefault="008D470A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D470A" w:rsidRDefault="008D470A" w:rsidP="00C16AD0">
            <w:r>
              <w:t>Finish 3.7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8D470A" w:rsidRDefault="008D470A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8D470A" w:rsidRDefault="008D470A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8D470A" w:rsidRDefault="008D470A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8D470A" w:rsidRDefault="008D470A" w:rsidP="00C16AD0"/>
        </w:tc>
        <w:tc>
          <w:tcPr>
            <w:tcW w:w="3240" w:type="dxa"/>
            <w:vAlign w:val="center"/>
          </w:tcPr>
          <w:p w:rsidR="008D470A" w:rsidRDefault="008D470A" w:rsidP="00C16AD0"/>
        </w:tc>
        <w:tc>
          <w:tcPr>
            <w:tcW w:w="1980" w:type="dxa"/>
            <w:vAlign w:val="center"/>
          </w:tcPr>
          <w:p w:rsidR="008D470A" w:rsidRDefault="008D470A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8D470A" w:rsidRDefault="008D470A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470A" w:rsidRDefault="008D470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3.8 Related Rates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470A" w:rsidRDefault="008D470A" w:rsidP="00C37B43">
            <w:r>
              <w:t>p. 324-326</w:t>
            </w:r>
          </w:p>
          <w:p w:rsidR="008D470A" w:rsidRDefault="008D470A" w:rsidP="00C37B43">
            <w:r>
              <w:t>1, 5, 7, 9, 15-16, 21, 23, 25, 27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  <w:tr w:rsidR="008D470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470A" w:rsidRDefault="008D470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8D470A" w:rsidRDefault="008D470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8D470A" w:rsidRDefault="008D470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470A" w:rsidRDefault="008D470A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D470A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2013-02-14T21:53:00Z</dcterms:created>
  <dcterms:modified xsi:type="dcterms:W3CDTF">2013-02-14T21:53:00Z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